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09AD" w:rsidP="001209AD" w:rsidRDefault="001209AD" w14:paraId="37DB55A6" w14:textId="2BB3D4D1">
      <w:pPr>
        <w:pStyle w:val="paragraph"/>
        <w:pBdr>
          <w:top w:val="single" w:color="515151" w:sz="4" w:space="0"/>
        </w:pBd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 w:eastAsiaTheme="majorEastAsia"/>
          <w:b/>
          <w:bCs/>
          <w:color w:val="000000"/>
          <w:sz w:val="28"/>
          <w:szCs w:val="28"/>
        </w:rPr>
        <w:t>chest:  HRCT</w:t>
      </w:r>
    </w:p>
    <w:p w:rsidR="001209AD" w:rsidP="001209AD" w:rsidRDefault="001209AD" w14:paraId="747182C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1209AD" w:rsidP="001209AD" w:rsidRDefault="001209AD" w14:paraId="41B37625" w14:textId="1430E03D">
      <w:pPr>
        <w:pStyle w:val="paragraph"/>
        <w:shd w:val="clear" w:color="auto" w:fill="EAEAEA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application</w:t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interstitial lung disease</w:t>
      </w:r>
    </w:p>
    <w:p w:rsidR="001209AD" w:rsidP="001209AD" w:rsidRDefault="001209AD" w14:paraId="1CC83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l</w:t>
      </w:r>
      <w:proofErr w:type="spellStart"/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  <w:lang w:val="da-DK"/>
        </w:rPr>
        <w:t>andmarks</w:t>
      </w:r>
      <w:proofErr w:type="spellEnd"/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apices through adrenal glands</w:t>
      </w: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1209AD" w:rsidP="001209AD" w:rsidRDefault="001209AD" w14:paraId="493A394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1209AD" w:rsidP="001209AD" w:rsidRDefault="001209AD" w14:paraId="59B4D9DF" w14:textId="77777777">
      <w:pPr>
        <w:pStyle w:val="paragraph"/>
        <w:shd w:val="clear" w:color="auto" w:fill="EAEAEA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1209AD" w:rsidP="001209AD" w:rsidRDefault="001209AD" w14:paraId="0A1721D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oral</w:t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—</w:t>
      </w: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1209AD" w:rsidP="001209AD" w:rsidRDefault="001209AD" w14:paraId="347B2408" w14:textId="77777777">
      <w:pPr>
        <w:pStyle w:val="paragraph"/>
        <w:shd w:val="clear" w:color="auto" w:fill="EAEAEA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IV</w:t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—</w:t>
      </w: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1209AD" w:rsidP="001209AD" w:rsidRDefault="001209AD" w14:paraId="73220D56" w14:textId="77777777">
      <w:pPr>
        <w:pStyle w:val="paragraph"/>
        <w:shd w:val="clear" w:color="auto" w:fill="FE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rate</w:t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—</w:t>
      </w: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1209AD" w:rsidP="001209AD" w:rsidRDefault="001209AD" w14:paraId="7C66928D" w14:textId="77777777">
      <w:pPr>
        <w:pStyle w:val="paragraph"/>
        <w:shd w:val="clear" w:color="auto" w:fill="EAEAEA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delay</w:t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—</w:t>
      </w: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1209AD" w:rsidP="001209AD" w:rsidRDefault="001209AD" w14:paraId="0611243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image order</w:t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axial: </w:t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  <w:lang w:val="pt-PT"/>
        </w:rPr>
        <w:t xml:space="preserve"> cranial</w:t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 xml:space="preserve"> </w:t>
      </w:r>
      <w:r>
        <w:rPr>
          <w:rStyle w:val="normaltextrun"/>
          <w:rFonts w:ascii="Lucida Grande" w:hAnsi="Lucida Grande" w:cs="Lucida Grande" w:eastAsiaTheme="majorEastAsia"/>
          <w:color w:val="000000"/>
        </w:rPr>
        <w:t>→</w:t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 xml:space="preserve"> caudal      </w:t>
      </w: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1209AD" w:rsidP="001209AD" w:rsidRDefault="001209AD" w14:paraId="5AA7D2C2" w14:textId="77777777">
      <w:pPr>
        <w:pStyle w:val="paragraph"/>
        <w:spacing w:before="0" w:beforeAutospacing="0" w:after="0" w:afterAutospacing="0"/>
        <w:ind w:firstLine="21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  <w:lang w:val="es-ES"/>
        </w:rPr>
        <w:t>coronal</w:t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: </w:t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  <w:lang w:val="pt-PT"/>
        </w:rPr>
        <w:t xml:space="preserve"> anterior</w:t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 xml:space="preserve"> </w:t>
      </w:r>
      <w:r>
        <w:rPr>
          <w:rStyle w:val="normaltextrun"/>
          <w:rFonts w:ascii="Lucida Grande" w:hAnsi="Lucida Grande" w:cs="Lucida Grande" w:eastAsiaTheme="majorEastAsia"/>
          <w:color w:val="000000"/>
        </w:rPr>
        <w:t>→</w:t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 xml:space="preserve"> posterior       </w:t>
      </w: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1209AD" w:rsidP="001209AD" w:rsidRDefault="001209AD" w14:paraId="734D48D2" w14:textId="77777777">
      <w:pPr>
        <w:pStyle w:val="paragraph"/>
        <w:spacing w:before="0" w:beforeAutospacing="0" w:after="0" w:afterAutospacing="0"/>
        <w:ind w:firstLine="216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  <w:lang w:val="it-IT"/>
        </w:rPr>
        <w:t>sagittal</w:t>
      </w:r>
      <w:proofErr w:type="spellEnd"/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 xml:space="preserve">: right </w:t>
      </w:r>
      <w:r>
        <w:rPr>
          <w:rStyle w:val="normaltextrun"/>
          <w:rFonts w:ascii="Lucida Grande" w:hAnsi="Lucida Grande" w:cs="Lucida Grande" w:eastAsiaTheme="majorEastAsia"/>
          <w:color w:val="000000"/>
        </w:rPr>
        <w:t>→</w:t>
      </w: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 xml:space="preserve"> left</w:t>
      </w: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1209AD" w:rsidP="001209AD" w:rsidRDefault="001209AD" w14:paraId="76EF93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1209AD" w:rsidP="001209AD" w:rsidRDefault="001209AD" w14:paraId="401D159F" w14:textId="150FA681">
      <w:pPr>
        <w:pStyle w:val="paragraph"/>
        <w:shd w:val="clear" w:color="auto" w:fill="EAEAEA"/>
        <w:spacing w:before="0" w:beforeAutospacing="0" w:after="0" w:afterAutospacing="0"/>
        <w:ind w:left="2160" w:hanging="2160"/>
        <w:textAlignment w:val="baseline"/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</w:pPr>
      <w:r>
        <w:rPr>
          <w:rStyle w:val="normaltextrun"/>
          <w:rFonts w:ascii="Helvetica" w:hAnsi="Helvetica" w:cs="Segoe UI" w:eastAsiaTheme="majorEastAsia"/>
          <w:color w:val="000000"/>
          <w:sz w:val="22"/>
          <w:szCs w:val="22"/>
        </w:rPr>
        <w:t>comments</w:t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 w:rsidR="00995910"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>window w/l: 1600/-550</w:t>
      </w:r>
      <w:r w:rsidR="00110950"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 xml:space="preserve">; convolution </w:t>
      </w:r>
      <w:r w:rsidR="0064774B"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>kernel: lung</w:t>
      </w:r>
    </w:p>
    <w:p w:rsidR="001209AD" w:rsidP="001209AD" w:rsidRDefault="001209AD" w14:paraId="065A3631" w14:textId="77777777">
      <w:pPr>
        <w:pStyle w:val="paragraph"/>
        <w:shd w:val="clear" w:color="auto" w:fill="EAEAEA"/>
        <w:spacing w:before="0" w:beforeAutospacing="0" w:after="0" w:afterAutospacing="0"/>
        <w:ind w:left="2160" w:hanging="2160"/>
        <w:textAlignment w:val="baseline"/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</w:pPr>
    </w:p>
    <w:p w:rsidR="001209AD" w:rsidP="0BC13BC3" w:rsidRDefault="50077C79" w14:paraId="4C712AAF" w14:textId="7BE2D8E5">
      <w:pPr>
        <w:pStyle w:val="paragraph"/>
        <w:shd w:val="clear" w:color="auto" w:fill="EAEAEA"/>
        <w:spacing w:before="0" w:beforeAutospacing="off" w:after="0" w:afterAutospacing="off"/>
        <w:ind w:left="2160" w:hanging="2160"/>
        <w:textAlignment w:val="baseline"/>
        <w:rPr>
          <w:rStyle w:val="tabchar"/>
          <w:rFonts w:ascii="Calibri" w:hAnsi="Calibri" w:eastAsia="游ゴシック Light" w:cs="Calibri" w:eastAsiaTheme="majorEastAsia"/>
          <w:b w:val="1"/>
          <w:bCs w:val="1"/>
          <w:color w:val="000000" w:themeColor="text1" w:themeTint="FF" w:themeShade="FF"/>
          <w:sz w:val="22"/>
          <w:szCs w:val="22"/>
        </w:rPr>
      </w:pPr>
      <w:r w:rsidRPr="0BC13BC3" w:rsidR="50077C79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>S</w:t>
      </w:r>
      <w:r w:rsidRPr="0BC13BC3" w:rsidR="001209AD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>can</w:t>
      </w:r>
      <w:r w:rsidRPr="0BC13BC3" w:rsidR="50077C79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 xml:space="preserve"> (send</w:t>
      </w:r>
      <w:r w:rsidRPr="0BC13BC3" w:rsidR="50077C79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 xml:space="preserve"> </w:t>
      </w:r>
      <w:r w:rsidRPr="0BC13BC3" w:rsidR="5AB235C5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 xml:space="preserve">entire dataset to </w:t>
      </w:r>
      <w:r w:rsidRPr="0BC13BC3" w:rsidR="5AB235C5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>pacs</w:t>
      </w:r>
      <w:r w:rsidRPr="0BC13BC3" w:rsidR="5AB235C5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>):</w:t>
      </w:r>
    </w:p>
    <w:p w:rsidR="001209AD" w:rsidP="0BC13BC3" w:rsidRDefault="50077C79" w14:paraId="4AF902DF" w14:textId="152DFA1F">
      <w:pPr>
        <w:pStyle w:val="paragraph"/>
        <w:shd w:val="clear" w:color="auto" w:fill="EAEAEA"/>
        <w:spacing w:before="0" w:beforeAutospacing="off" w:after="0" w:afterAutospacing="off"/>
        <w:ind w:left="2160" w:hanging="2160"/>
        <w:textAlignment w:val="baseline"/>
        <w:rPr>
          <w:rStyle w:val="tabchar"/>
          <w:rFonts w:ascii="Calibri" w:hAnsi="Calibri" w:eastAsia="游ゴシック Light" w:cs="Calibri" w:eastAsiaTheme="majorEastAsia"/>
          <w:b w:val="1"/>
          <w:bCs w:val="1"/>
          <w:color w:val="000000"/>
          <w:sz w:val="22"/>
          <w:szCs w:val="22"/>
        </w:rPr>
      </w:pPr>
      <w:r w:rsidRPr="0BC13BC3" w:rsidR="001209AD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>axial supine scan: 0.5-</w:t>
      </w:r>
      <w:r w:rsidRPr="0BC13BC3" w:rsidR="001209AD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>1mm</w:t>
      </w:r>
      <w:r w:rsidRPr="0BC13BC3" w:rsidR="001209AD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 xml:space="preserve"> helical at </w:t>
      </w:r>
      <w:r w:rsidRPr="0BC13BC3" w:rsidR="001209AD">
        <w:rPr>
          <w:rStyle w:val="tabchar"/>
          <w:rFonts w:ascii="Calibri" w:hAnsi="Calibri" w:eastAsia="游ゴシック Light" w:cs="Calibri" w:eastAsiaTheme="majorEastAsia"/>
          <w:b w:val="1"/>
          <w:bCs w:val="1"/>
          <w:color w:val="000000" w:themeColor="text1" w:themeTint="FF" w:themeShade="FF"/>
          <w:sz w:val="22"/>
          <w:szCs w:val="22"/>
        </w:rPr>
        <w:t>full inspiration</w:t>
      </w:r>
      <w:r w:rsidRPr="0BC13BC3" w:rsidR="2419635E">
        <w:rPr>
          <w:rStyle w:val="tabchar"/>
          <w:rFonts w:ascii="Calibri" w:hAnsi="Calibri" w:eastAsia="游ゴシック Light" w:cs="Calibri" w:eastAsiaTheme="majorEastAsia"/>
          <w:b w:val="1"/>
          <w:bCs w:val="1"/>
          <w:color w:val="000000" w:themeColor="text1" w:themeTint="FF" w:themeShade="FF"/>
          <w:sz w:val="22"/>
          <w:szCs w:val="22"/>
        </w:rPr>
        <w:t xml:space="preserve"> (</w:t>
      </w:r>
      <w:r w:rsidRPr="0BC13BC3" w:rsidR="38B06F2B">
        <w:rPr>
          <w:rStyle w:val="tabchar"/>
          <w:rFonts w:ascii="Calibri" w:hAnsi="Calibri" w:eastAsia="游ゴシック Light" w:cs="Calibri" w:eastAsiaTheme="majorEastAsia"/>
          <w:b w:val="1"/>
          <w:bCs w:val="1"/>
          <w:color w:val="000000" w:themeColor="text1" w:themeTint="FF" w:themeShade="FF"/>
          <w:sz w:val="22"/>
          <w:szCs w:val="22"/>
        </w:rPr>
        <w:t>lung</w:t>
      </w:r>
      <w:r w:rsidRPr="0BC13BC3" w:rsidR="2419635E">
        <w:rPr>
          <w:rStyle w:val="tabchar"/>
          <w:rFonts w:ascii="Calibri" w:hAnsi="Calibri" w:eastAsia="游ゴシック Light" w:cs="Calibri" w:eastAsiaTheme="majorEastAsia"/>
          <w:b w:val="1"/>
          <w:bCs w:val="1"/>
          <w:color w:val="000000" w:themeColor="text1" w:themeTint="FF" w:themeShade="FF"/>
          <w:sz w:val="22"/>
          <w:szCs w:val="22"/>
        </w:rPr>
        <w:t>)</w:t>
      </w:r>
    </w:p>
    <w:p w:rsidR="001209AD" w:rsidP="18811C8A" w:rsidRDefault="001209AD" w14:paraId="13992749" w14:textId="6240DFFF">
      <w:pPr>
        <w:pStyle w:val="paragraph"/>
        <w:shd w:val="clear" w:color="auto" w:fill="EAEAEA"/>
        <w:spacing w:before="0" w:beforeAutospacing="0" w:after="0" w:afterAutospacing="0"/>
        <w:ind w:left="2160"/>
        <w:textAlignment w:val="baseline"/>
        <w:rPr>
          <w:rStyle w:val="tabchar"/>
          <w:rFonts w:ascii="Calibri" w:hAnsi="Calibri" w:cs="Calibri" w:eastAsiaTheme="majorEastAsia"/>
          <w:b/>
          <w:bCs/>
          <w:color w:val="000000"/>
          <w:sz w:val="22"/>
          <w:szCs w:val="22"/>
        </w:rPr>
      </w:pP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 xml:space="preserve">axial supine scan: 0.5-1mm at 10 mm intervals at </w:t>
      </w:r>
      <w:r w:rsidRPr="001209AD">
        <w:rPr>
          <w:rStyle w:val="tabchar"/>
          <w:rFonts w:ascii="Calibri" w:hAnsi="Calibri" w:cs="Calibri" w:eastAsiaTheme="majorEastAsia"/>
          <w:b/>
          <w:bCs/>
          <w:color w:val="000000"/>
          <w:sz w:val="22"/>
          <w:szCs w:val="22"/>
        </w:rPr>
        <w:t>end maximal expiration</w:t>
      </w:r>
    </w:p>
    <w:p w:rsidR="001209AD" w:rsidP="6A04A121" w:rsidRDefault="001209AD" w14:paraId="7E64010C" w14:textId="0FBC9F35">
      <w:pPr>
        <w:pStyle w:val="paragraph"/>
        <w:shd w:val="clear" w:color="auto" w:fill="EAEAEA"/>
        <w:spacing w:before="0" w:beforeAutospacing="0" w:after="0" w:afterAutospacing="0"/>
        <w:ind w:left="2160"/>
        <w:textAlignment w:val="baseline"/>
        <w:rPr>
          <w:rStyle w:val="tabchar"/>
          <w:rFonts w:ascii="Calibri" w:hAnsi="Calibri" w:cs="Calibri" w:eastAsiaTheme="majorEastAsia"/>
          <w:b/>
          <w:bCs/>
          <w:color w:val="000000"/>
          <w:sz w:val="22"/>
          <w:szCs w:val="22"/>
        </w:rPr>
      </w:pPr>
      <w:r w:rsidRPr="001209AD"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>axial prone scan</w:t>
      </w:r>
      <w:r w:rsidR="0023779C"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 xml:space="preserve">: </w:t>
      </w:r>
      <w:r w:rsidR="000A123E"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 xml:space="preserve">0.5-1mm at 10 mm intervals at </w:t>
      </w:r>
      <w:r w:rsidRPr="000A123E" w:rsidR="000A123E">
        <w:rPr>
          <w:rStyle w:val="tabchar"/>
          <w:rFonts w:ascii="Calibri" w:hAnsi="Calibri" w:cs="Calibri" w:eastAsiaTheme="majorEastAsia"/>
          <w:b/>
          <w:bCs/>
          <w:color w:val="000000"/>
          <w:sz w:val="22"/>
          <w:szCs w:val="22"/>
        </w:rPr>
        <w:t>full inspiration</w:t>
      </w:r>
    </w:p>
    <w:p w:rsidR="000A123E" w:rsidP="001209AD" w:rsidRDefault="000A123E" w14:paraId="41454E0B" w14:textId="77777777">
      <w:pPr>
        <w:pStyle w:val="paragraph"/>
        <w:shd w:val="clear" w:color="auto" w:fill="EAEAEA"/>
        <w:spacing w:before="0" w:beforeAutospacing="0" w:after="0" w:afterAutospacing="0"/>
        <w:ind w:left="2160" w:hanging="2160"/>
        <w:textAlignment w:val="baseline"/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</w:pPr>
    </w:p>
    <w:p w:rsidR="00BF5C55" w:rsidP="0BC13BC3" w:rsidRDefault="007B2F3B" w14:paraId="5D31322B" w14:textId="724BE2EE">
      <w:pPr>
        <w:pStyle w:val="paragraph"/>
        <w:shd w:val="clear" w:color="auto" w:fill="EAEAEA"/>
        <w:spacing w:before="0" w:beforeAutospacing="off" w:after="0" w:afterAutospacing="off"/>
        <w:ind w:left="2160" w:hanging="2160"/>
        <w:textAlignment w:val="baseline"/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</w:pPr>
      <w:r w:rsidRPr="0BC13BC3" w:rsidR="3E231E5E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>R</w:t>
      </w:r>
      <w:r w:rsidRPr="0BC13BC3" w:rsidR="007B2F3B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>econstructions</w:t>
      </w:r>
      <w:r w:rsidRPr="0BC13BC3" w:rsidR="3E231E5E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 xml:space="preserve"> (to be sent to pacs):</w:t>
      </w:r>
    </w:p>
    <w:p w:rsidR="00BF5C55" w:rsidP="0BC13BC3" w:rsidRDefault="007B2F3B" w14:paraId="4C8E05FC" w14:textId="5829BDA2">
      <w:pPr>
        <w:pStyle w:val="paragraph"/>
        <w:shd w:val="clear" w:color="auto" w:fill="EAEAEA"/>
        <w:spacing w:before="0" w:beforeAutospacing="off" w:after="0" w:afterAutospacing="off"/>
        <w:ind w:left="2160" w:hanging="2160"/>
        <w:textAlignment w:val="baseline"/>
        <w:rPr>
          <w:rStyle w:val="tabchar"/>
          <w:rFonts w:ascii="Calibri" w:hAnsi="Calibri" w:eastAsia="游ゴシック Light" w:cs="Calibri" w:eastAsiaTheme="majorEastAsia"/>
          <w:color w:val="000000"/>
          <w:sz w:val="22"/>
          <w:szCs w:val="22"/>
        </w:rPr>
      </w:pPr>
      <w:r w:rsidRPr="0BC13BC3" w:rsidR="00135910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 xml:space="preserve">supine </w:t>
      </w:r>
      <w:r w:rsidRPr="0BC13BC3" w:rsidR="00BF5C55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 xml:space="preserve">inspiration </w:t>
      </w:r>
      <w:r w:rsidRPr="0BC13BC3" w:rsidR="00135910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 xml:space="preserve">scan: </w:t>
      </w:r>
      <w:r w:rsidRPr="0BC13BC3" w:rsidR="007B2F3B">
        <w:rPr>
          <w:rStyle w:val="tabchar"/>
          <w:rFonts w:ascii="Calibri" w:hAnsi="Calibri" w:eastAsia="游ゴシック Light" w:cs="Calibri" w:eastAsiaTheme="majorEastAsia"/>
          <w:color w:val="000000" w:themeColor="text1" w:themeTint="FF" w:themeShade="FF"/>
          <w:sz w:val="22"/>
          <w:szCs w:val="22"/>
        </w:rPr>
        <w:t xml:space="preserve"> </w:t>
      </w:r>
    </w:p>
    <w:p w:rsidR="000A123E" w:rsidP="00BF5C55" w:rsidRDefault="00477CAE" w14:paraId="31C42A7E" w14:textId="4A42C51B">
      <w:pPr>
        <w:pStyle w:val="paragraph"/>
        <w:shd w:val="clear" w:color="auto" w:fill="EAEAEA"/>
        <w:spacing w:before="0" w:beforeAutospacing="0" w:after="0" w:afterAutospacing="0"/>
        <w:ind w:left="2160"/>
        <w:textAlignment w:val="baseline"/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</w:pP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 xml:space="preserve">axial </w:t>
      </w:r>
      <w:r w:rsidR="007B2F3B"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 xml:space="preserve">1.5x1.5mm </w:t>
      </w:r>
      <w:r w:rsidR="00135910"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>(standard)</w:t>
      </w:r>
    </w:p>
    <w:p w:rsidR="00477CAE" w:rsidP="00BF5C55" w:rsidRDefault="00E12B27" w14:paraId="5F8504B1" w14:textId="281137EA">
      <w:pPr>
        <w:pStyle w:val="paragraph"/>
        <w:shd w:val="clear" w:color="auto" w:fill="EAEAEA"/>
        <w:spacing w:before="0" w:beforeAutospacing="0" w:after="0" w:afterAutospacing="0"/>
        <w:ind w:left="2160"/>
        <w:textAlignment w:val="baseline"/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</w:pP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>coronal</w:t>
      </w:r>
      <w:r w:rsidR="00477CAE"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 xml:space="preserve"> 1.5x1.5mm (lung)</w:t>
      </w:r>
    </w:p>
    <w:p w:rsidR="00E12B27" w:rsidP="00BF5C55" w:rsidRDefault="00E12B27" w14:paraId="4B3175DC" w14:textId="556E735F">
      <w:pPr>
        <w:pStyle w:val="paragraph"/>
        <w:shd w:val="clear" w:color="auto" w:fill="EAEAEA"/>
        <w:spacing w:before="0" w:beforeAutospacing="0" w:after="0" w:afterAutospacing="0"/>
        <w:ind w:left="2160"/>
        <w:textAlignment w:val="baseline"/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</w:pP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>sagittal 1.5x1.5mm (lung)</w:t>
      </w:r>
    </w:p>
    <w:p w:rsidR="001209AD" w:rsidP="00EC6513" w:rsidRDefault="001209AD" w14:paraId="60480079" w14:textId="652E0F08">
      <w:pPr>
        <w:pStyle w:val="paragraph"/>
        <w:shd w:val="clear" w:color="auto" w:fill="EAEAEA"/>
        <w:spacing w:before="0" w:beforeAutospacing="0" w:after="0" w:afterAutospacing="0"/>
        <w:textAlignment w:val="baseline"/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</w:pPr>
    </w:p>
    <w:p w:rsidR="001209AD" w:rsidP="001209AD" w:rsidRDefault="001209AD" w14:paraId="3988553D" w14:textId="77777777">
      <w:pPr>
        <w:pStyle w:val="paragraph"/>
        <w:shd w:val="clear" w:color="auto" w:fill="EAEAEA"/>
        <w:spacing w:before="0" w:beforeAutospacing="0" w:after="0" w:afterAutospacing="0"/>
        <w:ind w:left="2160" w:hanging="2160"/>
        <w:textAlignment w:val="baseline"/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</w:pPr>
    </w:p>
    <w:p w:rsidR="001209AD" w:rsidP="001209AD" w:rsidRDefault="001209AD" w14:paraId="315153BB" w14:textId="77777777">
      <w:pPr>
        <w:pStyle w:val="paragraph"/>
        <w:shd w:val="clear" w:color="auto" w:fill="EAEAEA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 w:eastAsiaTheme="majorEastAsia"/>
          <w:b/>
          <w:bCs/>
          <w:color w:val="000000"/>
          <w:sz w:val="22"/>
          <w:szCs w:val="22"/>
        </w:rPr>
        <w:t>patient</w:t>
      </w:r>
      <w:r>
        <w:rPr>
          <w:rStyle w:val="normaltextrun"/>
          <w:rFonts w:ascii="Helvetica" w:hAnsi="Helvetica" w:cs="Segoe UI" w:eastAsiaTheme="majorEastAsia"/>
          <w:b/>
          <w:bCs/>
          <w:color w:val="D13438"/>
          <w:sz w:val="22"/>
          <w:szCs w:val="22"/>
          <w:u w:val="single"/>
        </w:rPr>
        <w:t>’s</w:t>
      </w:r>
      <w:r>
        <w:rPr>
          <w:rStyle w:val="normaltextrun"/>
          <w:rFonts w:ascii="Helvetica" w:hAnsi="Helvetica" w:cs="Segoe UI" w:eastAsiaTheme="majorEastAsia"/>
          <w:b/>
          <w:bCs/>
          <w:color w:val="000000"/>
          <w:sz w:val="22"/>
          <w:szCs w:val="22"/>
        </w:rPr>
        <w:t xml:space="preserve"> arms up. If unable to raise arms, please document reason</w:t>
      </w:r>
      <w:r>
        <w:rPr>
          <w:rStyle w:val="eop"/>
          <w:rFonts w:ascii="Helvetica" w:hAnsi="Helvetica" w:cs="Segoe UI" w:eastAsiaTheme="majorEastAsia"/>
          <w:color w:val="000000"/>
          <w:sz w:val="22"/>
          <w:szCs w:val="22"/>
        </w:rPr>
        <w:t> </w:t>
      </w:r>
    </w:p>
    <w:p w:rsidR="00EC6513" w:rsidP="001209AD" w:rsidRDefault="00EC6513" w14:paraId="5EDC2123" w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Helvetica" w:hAnsi="Helvetica" w:cs="Segoe UI" w:eastAsiaTheme="majorEastAsia"/>
          <w:color w:val="000000"/>
          <w:sz w:val="16"/>
          <w:szCs w:val="16"/>
        </w:rPr>
      </w:pPr>
    </w:p>
    <w:p w:rsidR="00EC6513" w:rsidP="001209AD" w:rsidRDefault="00EC6513" w14:paraId="3D2D294B" w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Helvetica" w:hAnsi="Helvetica" w:cs="Segoe UI" w:eastAsiaTheme="majorEastAsia"/>
          <w:color w:val="000000"/>
          <w:sz w:val="16"/>
          <w:szCs w:val="16"/>
        </w:rPr>
      </w:pPr>
    </w:p>
    <w:p w:rsidR="001209AD" w:rsidP="001209AD" w:rsidRDefault="00041733" w14:paraId="180601FB" w14:textId="29FAB7D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 w:eastAsiaTheme="majorEastAsia"/>
          <w:color w:val="000000"/>
          <w:sz w:val="16"/>
          <w:szCs w:val="16"/>
        </w:rPr>
        <w:t>rev.</w:t>
      </w:r>
      <w:r w:rsidR="001209AD">
        <w:rPr>
          <w:rStyle w:val="normaltextrun"/>
          <w:rFonts w:ascii="Helvetica" w:hAnsi="Helvetica" w:cs="Segoe UI" w:eastAsiaTheme="majorEastAsia"/>
          <w:color w:val="000000"/>
          <w:sz w:val="16"/>
          <w:szCs w:val="16"/>
        </w:rPr>
        <w:t xml:space="preserve">, body subcommittee </w:t>
      </w:r>
      <w:r>
        <w:rPr>
          <w:rStyle w:val="normaltextrun"/>
          <w:rFonts w:ascii="Helvetica" w:hAnsi="Helvetica" w:cs="Segoe UI" w:eastAsiaTheme="majorEastAsia"/>
          <w:color w:val="000000"/>
          <w:sz w:val="16"/>
          <w:szCs w:val="16"/>
        </w:rPr>
        <w:t>8</w:t>
      </w:r>
      <w:r w:rsidR="001209AD">
        <w:rPr>
          <w:rStyle w:val="normaltextrun"/>
          <w:rFonts w:ascii="Helvetica" w:hAnsi="Helvetica" w:cs="Segoe UI" w:eastAsiaTheme="majorEastAsia"/>
          <w:color w:val="000000"/>
          <w:sz w:val="16"/>
          <w:szCs w:val="16"/>
        </w:rPr>
        <w:t>/</w:t>
      </w:r>
      <w:r>
        <w:rPr>
          <w:rStyle w:val="normaltextrun"/>
          <w:rFonts w:ascii="Helvetica" w:hAnsi="Helvetica" w:cs="Segoe UI" w:eastAsiaTheme="majorEastAsia"/>
          <w:color w:val="000000"/>
          <w:sz w:val="16"/>
          <w:szCs w:val="16"/>
        </w:rPr>
        <w:t>20</w:t>
      </w:r>
      <w:r w:rsidR="001209AD">
        <w:rPr>
          <w:rStyle w:val="normaltextrun"/>
          <w:rFonts w:ascii="Helvetica" w:hAnsi="Helvetica" w:cs="Segoe UI" w:eastAsiaTheme="majorEastAsia"/>
          <w:color w:val="000000"/>
          <w:sz w:val="16"/>
          <w:szCs w:val="16"/>
        </w:rPr>
        <w:t>/24</w:t>
      </w:r>
    </w:p>
    <w:p w:rsidR="00F65181" w:rsidRDefault="00F65181" w14:paraId="6C5563AE" w14:textId="77777777"/>
    <w:sectPr w:rsidR="00F65181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a75912ba1a34d4b"/>
      <w:footerReference w:type="default" r:id="R4f91b3553ca84ec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BC13BC3" w:rsidTr="0BC13BC3" w14:paraId="5D42FBB0">
      <w:trPr>
        <w:trHeight w:val="300"/>
      </w:trPr>
      <w:tc>
        <w:tcPr>
          <w:tcW w:w="3120" w:type="dxa"/>
          <w:tcMar/>
        </w:tcPr>
        <w:p w:rsidR="0BC13BC3" w:rsidP="0BC13BC3" w:rsidRDefault="0BC13BC3" w14:paraId="66ECC8D4" w14:textId="492A0FE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BC13BC3" w:rsidP="0BC13BC3" w:rsidRDefault="0BC13BC3" w14:paraId="004621A7" w14:textId="6F89ADE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BC13BC3" w:rsidP="0BC13BC3" w:rsidRDefault="0BC13BC3" w14:paraId="3A991B9A" w14:textId="683F0996">
          <w:pPr>
            <w:pStyle w:val="Header"/>
            <w:bidi w:val="0"/>
            <w:ind w:right="-115"/>
            <w:jc w:val="right"/>
          </w:pPr>
        </w:p>
      </w:tc>
    </w:tr>
  </w:tbl>
  <w:p w:rsidR="0BC13BC3" w:rsidP="0BC13BC3" w:rsidRDefault="0BC13BC3" w14:paraId="56EE7BCE" w14:textId="1C47F52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BC13BC3" w:rsidTr="0BC13BC3" w14:paraId="5452FC38">
      <w:trPr>
        <w:trHeight w:val="300"/>
      </w:trPr>
      <w:tc>
        <w:tcPr>
          <w:tcW w:w="3120" w:type="dxa"/>
          <w:tcMar/>
        </w:tcPr>
        <w:p w:rsidR="0BC13BC3" w:rsidP="0BC13BC3" w:rsidRDefault="0BC13BC3" w14:paraId="26290A1D" w14:textId="4473876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BC13BC3" w:rsidP="0BC13BC3" w:rsidRDefault="0BC13BC3" w14:paraId="6AE69521" w14:textId="4B1E964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BC13BC3" w:rsidP="0BC13BC3" w:rsidRDefault="0BC13BC3" w14:paraId="1668A8C8" w14:textId="10364372">
          <w:pPr>
            <w:pStyle w:val="Header"/>
            <w:bidi w:val="0"/>
            <w:ind w:right="-115"/>
            <w:jc w:val="right"/>
          </w:pPr>
        </w:p>
      </w:tc>
    </w:tr>
  </w:tbl>
  <w:p w:rsidR="0BC13BC3" w:rsidP="0BC13BC3" w:rsidRDefault="0BC13BC3" w14:paraId="0E869378" w14:textId="54927EF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AD"/>
    <w:rsid w:val="00041733"/>
    <w:rsid w:val="000A123E"/>
    <w:rsid w:val="00110950"/>
    <w:rsid w:val="001209AD"/>
    <w:rsid w:val="00135910"/>
    <w:rsid w:val="00143079"/>
    <w:rsid w:val="001A1167"/>
    <w:rsid w:val="0023779C"/>
    <w:rsid w:val="00477CAE"/>
    <w:rsid w:val="005654B0"/>
    <w:rsid w:val="006119F6"/>
    <w:rsid w:val="0064774B"/>
    <w:rsid w:val="00690A0A"/>
    <w:rsid w:val="006D4622"/>
    <w:rsid w:val="007B2F3B"/>
    <w:rsid w:val="00995910"/>
    <w:rsid w:val="00B1126F"/>
    <w:rsid w:val="00BF5C55"/>
    <w:rsid w:val="00E12B27"/>
    <w:rsid w:val="00E6279B"/>
    <w:rsid w:val="00EC6513"/>
    <w:rsid w:val="00ED34D6"/>
    <w:rsid w:val="00F063DF"/>
    <w:rsid w:val="00F65181"/>
    <w:rsid w:val="00F93B6C"/>
    <w:rsid w:val="0BC13BC3"/>
    <w:rsid w:val="106B1E27"/>
    <w:rsid w:val="18811C8A"/>
    <w:rsid w:val="2419635E"/>
    <w:rsid w:val="38B06F2B"/>
    <w:rsid w:val="3E231E5E"/>
    <w:rsid w:val="455E1C04"/>
    <w:rsid w:val="49AA1806"/>
    <w:rsid w:val="4D147975"/>
    <w:rsid w:val="50077C79"/>
    <w:rsid w:val="5AB235C5"/>
    <w:rsid w:val="65C12342"/>
    <w:rsid w:val="6A04A121"/>
    <w:rsid w:val="6D8FA955"/>
    <w:rsid w:val="6E717051"/>
    <w:rsid w:val="7A6BE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D5F13"/>
  <w15:chartTrackingRefBased/>
  <w15:docId w15:val="{839E4681-7818-F849-B002-9AAD6A16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9A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9A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9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9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9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9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209A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209A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209A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209A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209A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209A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209A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209A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20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9A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209A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9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20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9A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20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9A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20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9AD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1209A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1209AD"/>
  </w:style>
  <w:style w:type="character" w:styleId="eop" w:customStyle="1">
    <w:name w:val="eop"/>
    <w:basedOn w:val="DefaultParagraphFont"/>
    <w:rsid w:val="001209AD"/>
  </w:style>
  <w:style w:type="character" w:styleId="tabchar" w:customStyle="1">
    <w:name w:val="tabchar"/>
    <w:basedOn w:val="DefaultParagraphFont"/>
    <w:rsid w:val="001209AD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a75912ba1a34d4b" /><Relationship Type="http://schemas.openxmlformats.org/officeDocument/2006/relationships/footer" Target="footer.xml" Id="R4f91b3553ca84e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038C90-F198-48F1-AD57-2E13C9863868}"/>
</file>

<file path=customXml/itemProps2.xml><?xml version="1.0" encoding="utf-8"?>
<ds:datastoreItem xmlns:ds="http://schemas.openxmlformats.org/officeDocument/2006/customXml" ds:itemID="{4D253030-4D65-4962-B8AE-F0EE15E2DA97}"/>
</file>

<file path=customXml/itemProps3.xml><?xml version="1.0" encoding="utf-8"?>
<ds:datastoreItem xmlns:ds="http://schemas.openxmlformats.org/officeDocument/2006/customXml" ds:itemID="{B030D14E-F544-493E-8B0F-805B619C97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Edwin Rodriguez</dc:creator>
  <keywords/>
  <dc:description/>
  <lastModifiedBy>Tatum Wilson</lastModifiedBy>
  <revision>14</revision>
  <dcterms:created xsi:type="dcterms:W3CDTF">2024-08-20T11:04:00.0000000Z</dcterms:created>
  <dcterms:modified xsi:type="dcterms:W3CDTF">2024-08-21T21:04:21.4921820Z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